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吉林省吉林市船营区致和街道办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强化党建引领基层治理，指导社区居民委员会、居务监督委员会规范化建设，指导、监督换届选举、居务公开、居务监督工作，指导社区建立居民公约，支持保障依法开展自治活动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做好人大代表选举（补选）工作，抓好人大代表之家阵地建设，组织人大代表开展视察、调研、检查和联系人民群众活动，征集人大代表议案、建议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负责对“幸福美味老北关”特色街区进行日常管理，定期组织美食街商户联合会开展民族美食推介会等活动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负责居住证明的申领受理、核准开具工作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打造“民族团结进步”社区品牌，开展“爱心大集”等特色活动，促进民族融合发展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开展“红心物业”建设工作，以党建引领提高物业管理水平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开展辖区内开放式小区自管工作，监督指导本街道居民小区召开业主大会，选举业主委员会（物业管理委员会）并督促其定期换届、依法履职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开展无物业小区楼体、市政设施的日常巡查，做好安全警示提醒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做好突发事件应对处理，按照应急预案组织开展群众疏散、自救互救等先期处置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对辖区内生产经营单位进行监督检查，协助有关部门对大型企业、重点企业、新兴行业进行监督检查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负责财务管理、财政支付、会计核算及街道职工的劳资工作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普查统计工作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1.开展经济普查、人口普查、人口抽样调查等普查类工作前期培训及物资发放；</w:t>
              <w:br/>
              <w:t>2.核实普查员上报的数据并反馈误；</w:t>
              <w:br/>
              <w:t>3.做好普查经费发放。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1.填报本街“人口调查居委会基本情况表”并录入上报；</w:t>
              <w:br/>
              <w:t>2.指导普查员完成数据采集并上报；</w:t>
              <w:br/>
              <w:t>3.核实普查员上报的数据，对错误数据进行更正；</w:t>
              <w:br/>
              <w:t>4.统计域内“四上”企业名录及底数并上报；</w:t>
              <w:br/>
              <w:t>5.管理维护基本单位名录库。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3.对各部门、街道入库入统进行前置培训。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经济商圈建设推进工作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1.联合相关部门通过完善基础设施、推进美化亮化、丰富街区业态等方式打造特色街区；</w:t>
              <w:br/>
              <w:t>2.组织开展一刻钟便民生活圈建设。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1.摸排辖区特色街区、商圈、夜经济发展等市场、住餐商户数量，积极组织商户参加活动；</w:t>
              <w:br/>
              <w:t>2.摸排辖区便民生活圈内浴池、理发店等便民商户数量。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3.对街道上报的相关情况进行分类处理。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3.负责退役军人伤残证的下发工作，同时对街道上报的供热减免材料进行核实并上报。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1.组织闲置用房进行养老服务项目申报工作，并指导街道申报养老服务运营补贴；</w:t>
              <w:br/>
              <w:t>2.指导街道开展养老服务工作；</w:t>
              <w:br/>
              <w:t>3.联合街道对居家养老服务中心、社区食堂、养老机构开展安全检查、安全培训和应急演练；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1.对殡葬用品商店进行日常管理，核实经营范围，处理违规行为；</w:t>
              <w:br/>
              <w:t>2.做好传统祭祀节日期间街路巡查工作；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1.审核新办残疾人证材料、分类审核医院返回的评残报告，下发街道进行公示，对评定合格的报告进行数据录入、公示、审批、制证等工作；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8.审核申领“两项补贴”的残疾人身份、残疾等级；</w:t>
              <w:br/>
              <w:t>9.对符合补贴发放条件的对象材料进行审核、资金发放。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4.指导各街道开展就业困难人员年审，对就业困难人员进行动态管理；</w:t>
              <w:br/>
              <w:t>5.组织街道开展就业援助政策业务培训；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高、中考考点周边志愿巡逻、秩序维护及校园周边环境整治工作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区城市管理综合行政执法大队
船营区公安分局
船营交巡警大队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区教育局：统筹制定高考、中考工作要求。</w:t>
              <w:br/>
              <w:t>船营交巡警大队：组织开展秩序维护。</w:t>
              <w:br/>
              <w:t>区城市管理综合行政执法大队：清理校园周边游商走贩。</w:t>
              <w:br/>
              <w:t>船营区公安分局：校园周边200米范围内的歌厅、网吧、游戏厅等的整治工作。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1.配合考场周边志愿巡逻、秩序维护；</w:t>
              <w:br/>
              <w:t>2.配合劝导校园周边游商走贩。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义务教育招生入学管理工作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1.负责区属义务教育学校及辖区内市教育局直属义务教育学校和民办义务教育学校的招生工作；</w:t>
              <w:br/>
              <w:t>2.认真落实义务教育招生入学、复学工作，依法保障适龄儿童少年平等接受义务教育权利；</w:t>
              <w:br/>
              <w:t>3.建立学生欺凌治理委员会，根据委员会职责开展相关工作；</w:t>
              <w:br/>
              <w:t>4.负责学科类校外培训机构的日常监管，对违规开展学科类培训的机构及个人进行查处。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1.配合开展《中华人民共和国义务教育法》《中华人民共和国未成年人保护法》等法律法规的宣传工作；</w:t>
              <w:br/>
              <w:t>2.协助督促适龄儿童、少年入学；</w:t>
              <w:br/>
              <w:t>3.以户籍、居住证人口为基本依据，配合排查区域内年满6周岁及以上适龄儿童少年入学、失学、辍学等情况；</w:t>
              <w:br/>
              <w:t>4.开展义务教育学科类隐形变异培训排查工作；</w:t>
              <w:br/>
              <w:t>5.支持本辖区内学前教育发展；</w:t>
              <w:br/>
              <w:t>6.配合区教育局等部门对违规行为开展调查核实工作。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2.协调和指导街道做好返乡流浪乞讨人员的接收安置和救助工作。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1.对申请命名的街路进行实地考察；</w:t>
              <w:br/>
              <w:t>2.对报送的街路命名请示给予批复；</w:t>
              <w:br/>
              <w:t>3.对新命名的街路进行挂牌。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对辖区内新出现的街巷提出命名申请和命名建议。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2.根据公安、卫健等相关部门提供的名单组织各街道对符合条件的人员进行复核；</w:t>
              <w:br/>
              <w:t>3.为街道申请“以奖代补”资金。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推进三级实体平台整体联动，对街道和社区平台运行进行指导监管。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六、社会保障（4项）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1.指导各单位开展城乡居民基本养老保险工作；</w:t>
              <w:br/>
              <w:t>2.组织各单位开展社会保险扩面征缴工作；</w:t>
              <w:br/>
              <w:t>3.汇总、反馈市社保局下发的各类疑点信息数据；</w:t>
              <w:br/>
              <w:t>4.组织各单位开展建国前和建国初期参军复员到企业生活困难老兵生存认证工作。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1.负责动员域内企业进行用工登记、参加社会保险，做好企业新增退休人员的政策咨询和登记工作；</w:t>
              <w:br/>
              <w:t>2.配合做好城乡居民基本养老保险登记、变更、核查、注销；</w:t>
              <w:br/>
              <w:t>3.负责为区域内居民提供城乡居民基本养老保险政策宣传、扩面征缴动员及咨询服务；</w:t>
              <w:br/>
              <w:t>4.负责核实城乡居民养老保险金疑点数据工作；</w:t>
              <w:br/>
              <w:t>5.走访辖区内建国前和建国初期参军复员到企业生活困难老兵。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农民工工资支付保障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w:t>
              <w:br/>
              <w:t>2.查处有关拖欠农民工工资案件。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排查上报辖区施工单位拖欠农民工工资情况。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1.负责组织开展全市医疗保障政策及操作业务培训，统一规范入驻事项办事指南，优化办理流程等；</w:t>
              <w:br/>
              <w:t>2.适当配备帮办代办和自助服务所需设施；</w:t>
              <w:br/>
              <w:t>3.做好入驻事项公开公示、政策宣传及办事指南规范等；</w:t>
              <w:br/>
              <w:t>4.完善全民参保政策措施，提升服务质量。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1.配合做好医保政策宣传相关工作；</w:t>
              <w:br/>
              <w:t>2.配合做好医疗保障下沉事项的经办服务管理工作。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对违规领取的城乡居民养老保险金进行核查追缴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1.下发多领、冒领养老金人员信息名单；</w:t>
              <w:br/>
              <w:t>2.汇总多领、冒领人员信息，反馈至市社保局 ；</w:t>
              <w:br/>
              <w:t>3.对低保、重残、脱贫户等特殊群体，联系相关部门做好监测和财政代缴工作。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1.核实辖区违规领取城乡居民基本养老保险补助资金的情况；</w:t>
              <w:br/>
              <w:t>2.配合上级部门，组织社区协办员联系家属或本人做好多领、冒领养老金的追缴工作。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环保案件的调查工作和“一站一策”污染源排查整治工作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1.牵头做好环保案件整治工作；                             </w:t>
              <w:br/>
              <w:t>2.对生态环境案件调查处理。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1.协助各级环保部门督查涉及的主办、协办环保案件相关工作；</w:t>
              <w:br/>
              <w:t>2.对辖区内拒绝监督检查的生态环境违法行为进行排查上报。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餐饮业商户油烟排放治理工作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1.对商户油烟排放投诉案件进行处理；</w:t>
              <w:br/>
              <w:t>2.对未安装、不正常使用油烟净化设施或者未采取其他油烟净化措施，超过排放标准排放油烟的餐饮服务业经营者进行调查、送达法律文书；</w:t>
              <w:br/>
              <w:t>3.开展违规行为整治工作。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1.配合对辖区内商户油烟排放投诉案件进行核实、答复；</w:t>
              <w:br/>
              <w:t>2.统计辖区餐饮商家油烟净化装置安装情况，建立台账并上报；</w:t>
              <w:br/>
              <w:t>3.督促餐饮业户全面安装油烟净化装置，按照要求提醒业户定期清洗、稳定达标排放；</w:t>
              <w:br/>
              <w:t>4.对未安装油烟净化设施、不正常使用油烟净化设施或者未采取其他油烟净化措施，超过排放标准排放油烟的违规行为和情况排查上报。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住宅专项维修资金管理和使用工作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1.统筹指导住宅专项维修金的使用；</w:t>
              <w:br/>
              <w:t>2.负责住宅专项维修资金的审批工作；</w:t>
              <w:br/>
              <w:t>3.配合市物业资金管理中心开展维修资金续筹工作；</w:t>
              <w:br/>
              <w:t>4.负责对住宅专项维修资金的使用进行监管；</w:t>
              <w:br/>
              <w:t>5.对住宅专项维修资金工程进行抽查。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1.配合做好住宅专项维修资金续筹工作；</w:t>
              <w:br/>
              <w:t>2.指导申请人按照程序规定提交申请报告，协助区住房和城乡建设局对维修项目开展现场勘察；</w:t>
              <w:br/>
              <w:t>3.指导社区征求业主对住宅专项维修资金的使用意见，对流程及结果进行公示；</w:t>
              <w:br/>
              <w:t>4.组织对维修部位进行勘察；</w:t>
              <w:br/>
              <w:t>5.协助核对设计结果及造价报告；</w:t>
              <w:br/>
              <w:t>6.监督住宅专项维修项目申请流程，开具真实性证明；</w:t>
              <w:br/>
              <w:t>7.住宅专项房屋维修资金政策性问题投诉案件的答复工作。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1.指导街道办事处对物业管理活动进行监督管理；</w:t>
              <w:br/>
              <w:t>2.指导街道办事处调解物业管理纠纷；</w:t>
              <w:br/>
              <w:t>3.根据物业服务规范与质量考核的相关规定，定期组织街道对物业服务企业进行考核；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w:t>
              <w:br/>
              <w:t>4.做好旧改小区项目安全生产排查处置工作。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1.开展旧改小区项目政策宣传和意见征集工作；</w:t>
              <w:br/>
              <w:t>2.配合行管部门对老旧小区进行调查摸底；</w:t>
              <w:br/>
              <w:t>3.协助做好旧改小区项目安全隐患排查上报工作。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2.每月对全区生活垃圾分类工作进行督导检查，发现相关问题进行整治；</w:t>
              <w:br/>
              <w:t>3.定期会同市主管部门开展分类工作培训；</w:t>
              <w:br/>
              <w:t>4.定期对破损的垃圾桶和分类设施进行更换维修。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1.开展生活垃圾分类的宣传和指导工作；</w:t>
              <w:br/>
              <w:t>2.在行管部门的指导下对小区开展垃圾分类工作情况进行日常巡查并上报；</w:t>
              <w:br/>
              <w:t>3.协调处理居民反映的生活垃圾清运相关投诉问题；</w:t>
              <w:br/>
              <w:t>4.对日常巡查及居民反映垃圾桶和分类设施破损的及时跟踪上报。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1.开展建筑垃圾管理政策宣传工作；​</w:t>
              <w:br/>
              <w:t>2. 监督指导单位和个人规范处置建筑垃圾，处罚违规清运、混入生活垃圾等行为；​</w:t>
              <w:br/>
              <w:t>3. 组织清运无主建筑垃圾；​</w:t>
              <w:br/>
              <w:t>4. 调查处理违规运输、处置、倾倒建筑垃圾行为及相关投诉案件。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1.配合开展建筑垃圾政策宣传及指导处置规范工作；​</w:t>
              <w:br/>
              <w:t>2. 排查违规清运、处置、混入生活垃圾等行为，劝阻督促整改，拒不整改的上报；</w:t>
              <w:br/>
              <w:t>3.排查无主建筑垃圾并上报，督促有主垃圾清运，拒不整改的上报；</w:t>
              <w:br/>
              <w:t>4.核实答复装修垃圾清理投诉案件，巡查违规处置及随意倾倒等情况。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交通管理支队船营大队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1.对小区内野广告张贴者进行处置；</w:t>
              <w:br/>
              <w:t>2.协调相关部门对野广告联系电话进行停机封号处理。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1.组织社区对小区内野广告开展巡查并清理；</w:t>
              <w:br/>
              <w:t>2.对小区内张贴野广告行为进行取证并上报。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1.开展占道经营日常检查；</w:t>
              <w:br/>
              <w:t>2.对占道经营行为进行整治及处罚；</w:t>
              <w:br/>
              <w:t>3.负责秋季蔬菜贩卖摊点管理工作；</w:t>
              <w:br/>
              <w:t>4.对商户占道投诉案件进行处理。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1.对占道经营行为进行巡查、上报；</w:t>
              <w:br/>
              <w:t>2.对占用公共场地摆摊经营无审批手续的违规行为进行排查、上报；</w:t>
              <w:br/>
              <w:t>3.对商户占道经营行为的投诉案件进行核实、协调、上报、答复。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br/>
              <w:t>2.对各类违规堆放、私建地桩地锁、私占停车位等行为进行整治及处罚。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br/>
              <w:t>2.对各类私占公共停车位行为和不文明停车行为进行日常巡察，发现问题进行劝导、上报；</w:t>
              <w:br/>
              <w:t>3.对辖区内可施划停车泊位空间进行摸排上报。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br/>
              <w:t>2.负责编制房屋征收计划并组织实施；</w:t>
              <w:b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1.开展房屋征收与补偿政策宣传工作；</w:t>
              <w:br/>
              <w:t>2.做好居民与相关部门房屋征收补偿的沟通协调工作。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2.接收街道上报问题，第一时间现场核查，确认问题权属单位，设置警示标志，登记台账，安排维修。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br/>
              <w:t>2.对发现的市政设施安全隐患及时上报并做好安全警示；</w:t>
              <w:br/>
              <w:t>3.上报城建类网络舆情问题并进行跟踪。</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城市市容市貌和环境卫生管理工作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1.开展市容环境卫生检查工作；</w:t>
              <w:br/>
              <w:t>2.对影响市容市貌、环境卫生的行为进行整治；</w:t>
              <w:br/>
              <w:t>3.对市容环境领域未整改的问题进行处罚；</w:t>
              <w:br/>
              <w:t>4.开展城市环境提升行动。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1.建立城市管理网格化台账；</w:t>
              <w:br/>
              <w:t>2.对擅自设置宣传品、未履行“门前三包”责任等违规行为进行排查并上报；</w:t>
              <w:br/>
              <w:t>3.对影响市容市貌、环境卫生的行为开展排查劝导并取证上报；</w:t>
              <w:br/>
              <w:t>4.接收并处理城市管理工作站平台app案件；</w:t>
              <w:br/>
              <w:t>5.配合做好城市环境提升行动相关工作。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br/>
              <w:t>2.对违法（章）建（构）筑物的行为进行处罚；</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br/>
              <w:t>2.配合行管部门对违法（章）建（构）筑物进行劝阻和点位确认并做好现场的秩序维护、群众疏导工作。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 
市规划和自然资源局船营分局
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br/>
              <w:t>2.配合行管部门对小片荒、毁绿种菜等行为进行点位确认和清理工作中的秩序维护。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违规挖掘道路行为整治工作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1.负责道路挖掘审批工作；</w:t>
              <w:br/>
              <w:t>2.负责对挖掘道路行为进行占道审批及施工围挡；</w:t>
              <w:br/>
              <w:t>3.负责对硬覆盖设施违规挖掘行为进行整治。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1.对擅自挖掘道路行为进行巡查并上报；</w:t>
              <w:br/>
              <w:t>2.排查硬覆盖设施违规挖掘情况并上报。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对露天烧烤行为进行排查、劝导，不配合的及时上报。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房顶冰溜清理工作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对于楼顶、房顶冰溜子进行清理。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排查楼顶、房顶冰溜子情况，能处理的及时处理，不能处理的上报。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br/>
              <w:t>2.组织开展散煤治理工作；</w:t>
              <w:b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br/>
              <w:t>2.配合行管部门整治工作中的点位确认和现场秩序维护工作。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房屋安全领域违法行为整治工作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1.对私自改拆承重墙体等破坏房屋结构违法违规行为进行整治；</w:t>
              <w:br/>
              <w:t>2.组织各部门对经营性自建房进行专业排查整治。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1.对私自改拆承重墙体等破坏房屋结构违法违规行为进行排查上报；</w:t>
              <w:br/>
              <w:t>2.对违法违规行为进行巡查、劝导，拒不听劝的，及时上报。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1.负责城市绿化统计汇总、检查考评等；</w:t>
              <w:br/>
              <w:t>2.完成区管街路、弃管小区绿化建设项目；</w:t>
              <w:br/>
              <w:t>3.协助街道对无物业管理小区、背街小巷树木的修剪工作。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1.对无物业管理小区绿地情况进行统计上报；</w:t>
              <w:br/>
              <w:t>2.组织各方力量认领绿化美化任务，开展“绿美江城”活动；</w:t>
              <w:br/>
              <w:t>3.对小巷绿地进行管理；</w:t>
              <w:br/>
              <w:t>4.排查辖区树木情况，能处理的及时处理，不能处理的协调相关单位共同处理。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清理非法卫星地面接收设施。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非学科艺术培训机构日常监管与整治工作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1.开展非学科艺术培训机构审批工作；</w:t>
              <w:br/>
              <w:t>2.加强非学科艺术培训机构日常监管，开展安全检查；</w:t>
              <w:br/>
              <w:t>3.开展联合整治工作。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对域内非学科艺术培训机构进行排查并上报。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4.通知社区干部、居民参加行管部门组织的应急救护培训。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1.负责管道燃气安全宣传、培训指导工作；</w:t>
              <w:br/>
              <w:t>2.配合市燃气主管部门对燃气经营企业安全监督检查及整治工作。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1.对辖区内管道燃气用户进行安全常识普及；</w:t>
              <w:br/>
              <w:t>2.对管道燃气供气合同和阀、管问题进行巡查走访，对发现的问题督促整改并上报。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液化气安全监管工作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2.配合市燃气主管部门对燃气经营企业进行安全监督检查及整治工作。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1.开展对液化石油气用户的安全常识及警示教育普及工作；</w:t>
              <w:br/>
              <w:t>2.协助上级部门做好液化石油气隐患排查，对发现的问题督促整改并上报。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1.下发电动自行车停放充电场所统计范围，对上报的统计情况进行研判，按配比推进小区充电桩建设工作；</w:t>
              <w:br/>
              <w:t>2.负责电动车进楼入户、飞线充电情况整改处理；</w:t>
              <w:br/>
              <w:t>3.对小区内充电桩安装及使用投诉案件的处理工作。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br/>
              <w:t>2.排查上报电动自行车进楼入户、飞线充电情况；</w:t>
              <w:br/>
              <w:t>3.配合做好对小区内充电桩安装及使用投诉案件的核实、答复工作。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船营消防救援大队
船营区公安分局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b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br/>
              <w:t>区住房和城乡建设局：</w:t>
              <w:br/>
              <w:t>负责对特殊建设工程开展消防设计审查，对应当申请消防验收的建设工程开展竣工验收，对其他建设工程验收情况实施备案并开展抽查。</w:t>
              <w:br/>
              <w:t>船营区公安分局：</w:t>
              <w:br/>
              <w:t>负责查处职责范围内涉及消防安全的违法犯罪行为，组织指导公安派出所开展日常消防监督检查和消防宣传教育活动，协助维护火灾现场秩序，保护现场，参与火灾事故调查处理。</w:t>
              <w:br/>
              <w:t>各有关部门：</w:t>
              <w:b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br/>
              <w:t>2.对易发现易处置的公共场所消防安全隐患开展日常排查，发现问题及时制止并上报；</w:t>
              <w:br/>
              <w:t>3.配合开展“生命通道”畅通工程等专项排查工作；</w:t>
              <w:br/>
              <w:t>4.督促物业对消防安全设施及时维护；</w:t>
              <w:br/>
              <w:t>5.督促相关单位对安全隐患问题进行整改，对拒不整改的单位进行上报；</w:t>
              <w:br/>
              <w:t>6.发生火情及时组织群众疏散、组织做好火灾事故善后处理工作。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船营消防救援大队
区文化和旅游局
区教育局
区卫生健康局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1.组织安全生产知识培训；</w:t>
              <w:br/>
              <w:t>2.开展重点场所、重点部位监督管理工作；</w:t>
              <w:br/>
              <w:t>3.组织开展专项整治和安全生产专项行动，依法查处违法违规行为；</w:t>
              <w:br/>
              <w:t>4.依法组织指导生产安全事故调查处理，监督事故查处和责任追究落实情况；</w:t>
              <w:br/>
              <w:t>5.落实生产经营单位主动自查等制度，发现安全隐患及时排除。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br/>
              <w:t>2.配合相关部门定期开展重点检查，着重开展“九小场所”、人防设施、多业态场所、大跨度钢结构房屋等场所风险隐患排查并上报；</w:t>
              <w:br/>
              <w:t>3.配合部门开展专项行动，对发现的风险隐患问题进行整改并上报；</w:t>
              <w:br/>
              <w:t>4.安全生产事故发生后，迅速启动应急预案，组织群众疏散撤离；</w:t>
              <w:br/>
              <w:t>5.推动落实生产经营单位主动自查等制度，对本辖区生产经营单位安全生产状况进行监督检查，发现安全隐患及时上报。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1.组织开展自然灾害知识宣传，提高全社会防灾意识；</w:t>
              <w:br/>
              <w:t>2.向上级部门申请自然灾害救助资金并及时拨付，保障突发应急事件所需资金；</w:t>
              <w:br/>
              <w:t>3.指导街道、社区设定应急避难场所；</w:t>
              <w:br/>
              <w:t>4.组织开展自然灾害风险点日常巡查，明确应急响应的启动和解除。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br/>
              <w:t>2.编制应急预案，开展风险点日常巡查；</w:t>
              <w:br/>
              <w:t>3.指导社区设定应急避难场所并做好应急避难转移安置工作；</w:t>
              <w:br/>
              <w:t>4.建立街道、社区应急救援队伍，做好辖区安全生产类和自然灾害类突发事件初核及上报工作。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自然灾害应急救援及灾后救助重建工作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区民政局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组织评估突发事件造成的损失。</w:t>
              <w:br/>
              <w:t>区住房和城乡建设局：</w:t>
              <w:br/>
              <w:t>对辖区内自然灾害倒塌和损毁住房进行鉴定。</w:t>
              <w:br/>
              <w:t>区民政局：</w:t>
              <w:br/>
              <w:t>1.接收社会各界对灾区的捐款捐物；</w:t>
              <w:br/>
              <w:t>2.指导街道、社区对因灾致贫的受灾群众申请救助。</w:t>
              <w:br/>
              <w:t>区商务局：</w:t>
              <w:br/>
              <w:t>1.统筹协调全区生活物资保障工作；</w:t>
              <w:br/>
              <w:t>2.配合职能部门按照灾后重建政策要求做好资金相关工作。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1.指导社区上报受灾人员基本情况，协助区级部门发放救助资金，公布救助对象相关信息；</w:t>
              <w:br/>
              <w:t>2.负责向上级部门报送自然灾害灾情，配合上级部门统计自然灾害信息；</w:t>
              <w:br/>
              <w:t>3.组织转移受灾群众，照料无民事行为能力人，为有需要的人员提供帮助；</w:t>
              <w:br/>
              <w:t>4.上报辖区内自然灾害倒塌和损毁住房恢复重建救助对象；</w:t>
              <w:br/>
              <w:t>5.发生特大自然灾害时开展受灾对象走访工作，初步审核并上报受灾对象申请救助的相关材料；</w:t>
              <w:br/>
              <w:t>6.建立生活物资保供企业清单，配合商务部门做好生活物资跨属地动态调配，保障生活必需品供应充足。</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城市防汛工作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区住房和城乡建设局：</w:t>
              <w:br/>
              <w:t>1.组织制（修）定城区防汛预案；</w:t>
              <w:br/>
              <w:t>2.承担城防日常工作；</w:t>
              <w:br/>
              <w:t>3.传达城防指挥部指令，向城防领导提出防汛工作建议。</w:t>
              <w:br/>
              <w:t>区应急管理局：</w:t>
              <w:br/>
              <w:t>1.完善防洪预警监测；</w:t>
              <w:br/>
              <w:t>2.组织开展防汛督导检查，指导、监督防汛工作；</w:t>
              <w:br/>
              <w:t>3.发布或授权相关单位发布雨情信息。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1.开展防汛宣传教育，转发雨情信息；</w:t>
              <w:br/>
              <w:t>2.做好值班值守工作，对低洼地段区域汛情、地下空间及排水设施进行日常巡查并建立防汛隐患和风险台账，发现问题及时上报；</w:t>
              <w:br/>
              <w:t>3.建立抢险救援队伍，储备抢险救援物资，完善防汛及抢险救援预案等，落实遇险撤离路线、安置点及重点群众“一对一”包保责任。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高层建筑消防安全及应急演练工作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br/>
              <w:t>2.开展现场应急演练，组织演练评估；</w:t>
              <w:br/>
              <w:t>3.对高层建筑消防设施进行排查整治。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1.配合上级部门对辖区高层建筑进行消防设施检查，督促物业对高层建筑消防设施进行维护管理；</w:t>
              <w:br/>
              <w:t>2.组织辖区高层建筑消防应急演练。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1.组织开展专题培训；</w:t>
              <w:br/>
              <w:t>2.组织开展焊接与热切割专项整治行动；</w:t>
              <w:br/>
              <w:t>3.组织执法检查，对无证作业人员及单位依法依规处理。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发现焊接与热切割作业违规情况，及时上报。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液体燃料安全隐患排查整治工作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1.制定专项整治方案；</w:t>
              <w:br/>
              <w:t>2.组织开展专项整治行动；</w:t>
              <w:br/>
              <w:t>3.督促整改问题隐患；</w:t>
              <w:b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1.排查煤油、轻质白油等液体燃料使用场所情况，建立台账并上报；</w:t>
              <w:br/>
              <w:t>2.对存在安全隐患的问题及时上报。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2.做好其他专项监督检查与抽检工作。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br/>
              <w:t>2.维护室内农贸市场经营秩序，依法查处不正当竞争行为，打击制售假冒伪劣商品、价格违法等行为；</w:t>
              <w:br/>
              <w:t>3.督导室内农贸市场主办方落实主体责任，建立健全管理制度并在市场显著位置公示，规范市场内经营主体经营行为；</w:t>
              <w:br/>
              <w:t>4.做好室内农贸市场野生动植物监督管理工作。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br/>
              <w:t>2.对农贸市场进行实地走访、对接企业，督促市场做好环境卫生等工作。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2.指导街道加强民兵物资器材库日常管理工作；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1.做好政务数据共享工作；</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推广、注册“信易贷”app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区政务服务和数字化建设管理局</w:t>
              <w:br/>
              <w:t>承接科室（单位）：营商环境建设科</w:t>
              <w:br/>
              <w:t>工作方式：联系企业和银行完成注册等推广工作。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工作方式：此项工作已不要求街道开展。</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建立并实施行政执法“三项制度”，对行政执法工作中的具体问题予以解答，规范执法档案，开展行政处罚备案等工作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w:t>
              <w:br/>
              <w:t>1.监督指导行政执法单位落实行政执法“三项制度”并给予解答；</w:t>
              <w:br/>
              <w:t>2.开展行政检查、重大行政处罚备案；</w:t>
              <w:br/>
              <w:t>3.开展行政执法案卷质量评查，规范行政执法行为。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对采取虚报、隐瞒、伪造等手段，骗取社会救助金的追缴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承接科室（单位）：区社会救助事业中心</w:t>
              <w:br/>
              <w:t>工作方式：</w:t>
              <w:br/>
              <w:t>1.排查或受理采取虚报、隐瞒、伪造等手段，骗取社会救助金的情况；</w:t>
              <w:br/>
              <w:t>2.由区社会救助事业中心进行追缴。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在清明节、中元节、寒衣节、春节前夕辖区内值守“看烧纸”工作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1.联合相关部门在重要祭祀节日期间巡查监管；</w:t>
              <w:br/>
              <w:t>2.发动机关干部、志愿者值守。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承接部门：区住房和城乡建设局、市生态环境局船营分局</w:t>
              <w:br/>
              <w:t>承接科室（单位）：市政绿化工程建设管理科、市生态环境保护综合行政执法支队船营大队</w:t>
              <w:br/>
              <w:t>工作方式：</w:t>
              <w:br/>
              <w:t>区住房和城乡建设局：排查辖区水体、杜绝返黑返臭现象，开展水体整治工作。</w:t>
              <w:br/>
              <w:t>市生态环境局船营分局：制定黑臭水体排查整改方案，明确排查范围、方法、标准。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对工业企业噪声污染及噪声环境违法问题依法查处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1.排查或受理辖区内工业企业噪声污染问题；</w:t>
              <w:br/>
              <w:t>2.对违法行为依法处理。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1.排查或受理大气污染问题；</w:t>
              <w:br/>
              <w:t>2.依法处理相关违法违规行为。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1.通过日常巡查、现场检查、受理举报线索等方式排查隐患；</w:t>
              <w:br/>
              <w:t>2.对存在问题进行整治。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2.对存在问题进行整治。</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对未取得建设工程规划许可证或者未按照建设工程规划许可证的规定进行建设的情况开展排查上报以及对当事人进行调查、依法履行法律程序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br/>
              <w:t>承接科室（单位）：市容管理中队</w:t>
              <w:br/>
              <w:t>工作方式：</w:t>
              <w:br/>
              <w:t>1.排查违法行为；</w:t>
              <w:br/>
              <w:t>2.对当事人进行调查、履行法律程序。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街路清雪工作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  </w:t>
              <w:br/>
              <w:t>承接科室（单位）： 环卫保洁处、 市容管理科                     </w:t>
              <w:br/>
              <w:t>工作方式：</w:t>
              <w:br/>
              <w:t>1.负责督促商户落实“门前三包”；</w:t>
              <w:br/>
              <w:t>2.对有名称的（路牌）街巷胡同进行清雪工作。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w:t>
              <w:br/>
              <w:t>承接科室（单位）：建设工程安全服务中心 、市容督查科</w:t>
              <w:br/>
              <w:t>工作方式：</w:t>
              <w:br/>
              <w:t>区住房和城乡建设局：对区管在建工程围挡内未采用密闭式防尘网遮盖的依法依规进行处理。</w:t>
              <w:br/>
              <w:t>区城市管理综合行政执法大队：对未按规定清理建筑垃圾的责任人，予以行政处罚。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对符合土地利用总体规划，在非法占用的土地和自然资源地上新建建筑物和其他设施的行政处罚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非物业小区生活垃圾设施管理及环卫保洁工作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 </w:t>
              <w:br/>
              <w:t>承接科室（单位）：环卫保洁处         </w:t>
              <w:br/>
              <w:t>工作方式：</w:t>
              <w:br/>
              <w:t>1.定期对非物业小区生活垃圾设施进行巡查，损坏的及时更换；</w:t>
              <w:br/>
              <w:t>2.倒运生活垃圾。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对住宅小区建设单位未按照规定将全部资料报送街道办事处进行处罚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1.宣传特别扶助金政策；</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2.开展健康教育、咨询指导等服务项目。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为户籍及居住地皆在本街或长期居住在本街（半年以上）的居民开具独生子女证明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开展安全生产资格证书涉假专项治理工作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承接科室（单位）：安全生产基础科</w:t>
              <w:br/>
              <w:t>工作方式：</w:t>
              <w:br/>
              <w:t>1.排查或受理安全生产资格证书涉假问题；</w:t>
              <w:br/>
              <w:t>2.依法依规治理违规行为。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对重点生产经营单位进行安全指导教育及管理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承接部门：区应急管理局、船营消防救援大队</w:t>
              <w:br/>
              <w:t>承接科室（单位）：宣传指导科、综合科</w:t>
              <w:br/>
              <w:t>工作方式：</w:t>
              <w:br/>
              <w:t>1.对重点生产经营单位开展安全教育培训；</w:t>
              <w:br/>
              <w:t>2.定期对重点生产经营单位进行安全检查和评估，督促、指导其落实安全防范举措，整改问题隐患。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对烟花爆竹摊位进行安全经营、安全设施及营业证件监管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1.制定检查计划；</w:t>
              <w:br/>
              <w:t>2.依法依规对烟花爆竹摊位安全经营情况组织检查；</w:t>
              <w:br/>
              <w:t>3.对烟花爆竹摊位安全设施、营业证件进行监管。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 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1.通过日常巡查、现场检查、受理举报线索等方式排查隐患；</w:t>
              <w:br/>
              <w:t>2.对存在问题进行整治，违法行为进行处罚。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既有住宅小区建筑保温材料防火全链条安全排查工作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w:t>
              <w:br/>
              <w:t>承接科室（单位）：综合科        </w:t>
              <w:br/>
              <w:t>工作方式：</w:t>
              <w:br/>
              <w:t>1.制定检查计划；</w:t>
              <w:br/>
              <w:t>2.组织人员对既有住宅小区建筑保温材料防火全链条进行排查。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